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593E0" w14:textId="4143183A" w:rsidR="00F6175B" w:rsidRPr="004A647B" w:rsidRDefault="004A647B">
      <w:pPr>
        <w:pStyle w:val="Title"/>
        <w:tabs>
          <w:tab w:val="left" w:pos="1357"/>
        </w:tabs>
        <w:rPr>
          <w:lang w:val="en-US"/>
        </w:rPr>
      </w:pPr>
      <w:r>
        <w:rPr>
          <w:spacing w:val="-2"/>
          <w:w w:val="90"/>
          <w:lang w:val="en-US"/>
        </w:rPr>
        <w:t>CIRRICULUM VITAE</w:t>
      </w:r>
    </w:p>
    <w:p w14:paraId="6886D103" w14:textId="77777777" w:rsidR="00F6175B" w:rsidRDefault="00F6175B">
      <w:pPr>
        <w:pStyle w:val="BodyText"/>
        <w:rPr>
          <w:b/>
          <w:sz w:val="26"/>
        </w:rPr>
      </w:pPr>
    </w:p>
    <w:p w14:paraId="170D5BB9" w14:textId="77777777" w:rsidR="00F6175B" w:rsidRDefault="00F6175B">
      <w:pPr>
        <w:pStyle w:val="BodyText"/>
        <w:rPr>
          <w:b/>
          <w:sz w:val="26"/>
        </w:rPr>
      </w:pPr>
    </w:p>
    <w:p w14:paraId="768496CE" w14:textId="77777777" w:rsidR="00F6175B" w:rsidRDefault="00F6175B">
      <w:pPr>
        <w:pStyle w:val="BodyText"/>
        <w:spacing w:before="282"/>
        <w:rPr>
          <w:b/>
          <w:sz w:val="26"/>
        </w:rPr>
      </w:pPr>
    </w:p>
    <w:p w14:paraId="579A4B6E" w14:textId="01F3FAA5" w:rsidR="00F6175B" w:rsidRPr="004A647B" w:rsidRDefault="004A647B">
      <w:pPr>
        <w:pStyle w:val="Heading1"/>
        <w:ind w:right="21"/>
        <w:jc w:val="right"/>
        <w:rPr>
          <w:lang w:val="en-US"/>
        </w:rPr>
      </w:pPr>
      <w:r>
        <w:rPr>
          <w:spacing w:val="-2"/>
          <w:w w:val="85"/>
          <w:lang w:val="en-US"/>
        </w:rPr>
        <w:t>Personal information</w:t>
      </w:r>
    </w:p>
    <w:p w14:paraId="554C98B2" w14:textId="77777777" w:rsidR="00F6175B" w:rsidRDefault="00F6175B">
      <w:pPr>
        <w:pStyle w:val="BodyText"/>
        <w:spacing w:before="141"/>
        <w:rPr>
          <w:b/>
          <w:sz w:val="22"/>
        </w:rPr>
      </w:pPr>
    </w:p>
    <w:p w14:paraId="768AC76B" w14:textId="05CF2785" w:rsidR="00F6175B" w:rsidRPr="004A647B" w:rsidRDefault="004A647B">
      <w:pPr>
        <w:jc w:val="right"/>
        <w:rPr>
          <w:sz w:val="20"/>
          <w:lang w:val="en-US"/>
        </w:rPr>
      </w:pPr>
      <w:r>
        <w:rPr>
          <w:spacing w:val="-2"/>
          <w:sz w:val="20"/>
          <w:lang w:val="en-US"/>
        </w:rPr>
        <w:t>Name Surname</w:t>
      </w:r>
    </w:p>
    <w:p w14:paraId="45113D25" w14:textId="4F968990" w:rsidR="00F6175B" w:rsidRPr="004A647B" w:rsidRDefault="004A647B">
      <w:pPr>
        <w:pStyle w:val="BodyText"/>
        <w:spacing w:before="94"/>
        <w:ind w:right="1"/>
        <w:jc w:val="right"/>
        <w:rPr>
          <w:lang w:val="en-US"/>
        </w:rPr>
      </w:pPr>
      <w:r>
        <w:rPr>
          <w:spacing w:val="-2"/>
          <w:lang w:val="en-US"/>
        </w:rPr>
        <w:t>Phone</w:t>
      </w:r>
    </w:p>
    <w:p w14:paraId="41639639" w14:textId="77777777" w:rsidR="00F6175B" w:rsidRDefault="00000000">
      <w:pPr>
        <w:pStyle w:val="BodyText"/>
        <w:spacing w:before="70"/>
        <w:jc w:val="right"/>
      </w:pPr>
      <w:r>
        <w:rPr>
          <w:w w:val="85"/>
        </w:rPr>
        <w:t>E-</w:t>
      </w:r>
      <w:r>
        <w:rPr>
          <w:spacing w:val="-4"/>
        </w:rPr>
        <w:t>mail</w:t>
      </w:r>
    </w:p>
    <w:p w14:paraId="2486E41F" w14:textId="77777777" w:rsidR="00F6175B" w:rsidRDefault="00000000">
      <w:pPr>
        <w:spacing w:before="9" w:after="25"/>
        <w:rPr>
          <w:sz w:val="3"/>
        </w:rPr>
      </w:pPr>
      <w:r>
        <w:br w:type="column"/>
      </w:r>
    </w:p>
    <w:p w14:paraId="65EA43D0" w14:textId="77777777" w:rsidR="00F6175B" w:rsidRDefault="00000000">
      <w:pPr>
        <w:pStyle w:val="BodyText"/>
        <w:ind w:left="5053"/>
        <w:rPr>
          <w:sz w:val="20"/>
        </w:rPr>
      </w:pPr>
      <w:r>
        <w:rPr>
          <w:noProof/>
          <w:sz w:val="20"/>
        </w:rPr>
        <w:drawing>
          <wp:inline distT="0" distB="0" distL="0" distR="0" wp14:anchorId="5A987D15" wp14:editId="270369BE">
            <wp:extent cx="875254" cy="892873"/>
            <wp:effectExtent l="0" t="0" r="0" b="0"/>
            <wp:docPr id="2" name="Image 2" descr="C:\Users\Vase\Pictures\IMG_20240811_17364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Vase\Pictures\IMG_20240811_17364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254" cy="89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8787F" w14:textId="77777777" w:rsidR="00F6175B" w:rsidRDefault="00F6175B">
      <w:pPr>
        <w:pStyle w:val="BodyText"/>
        <w:rPr>
          <w:sz w:val="22"/>
        </w:rPr>
      </w:pPr>
    </w:p>
    <w:p w14:paraId="7C739C97" w14:textId="77777777" w:rsidR="00F6175B" w:rsidRDefault="00F6175B">
      <w:pPr>
        <w:pStyle w:val="BodyText"/>
        <w:spacing w:before="211"/>
        <w:rPr>
          <w:sz w:val="22"/>
        </w:rPr>
      </w:pPr>
    </w:p>
    <w:p w14:paraId="7A4B41BE" w14:textId="6A5C8CB5" w:rsidR="00F6175B" w:rsidRPr="004A647B" w:rsidRDefault="004A647B">
      <w:pPr>
        <w:pStyle w:val="Heading1"/>
        <w:ind w:left="169"/>
        <w:rPr>
          <w:lang w:val="en-US"/>
        </w:rPr>
      </w:pPr>
      <w:r>
        <w:rPr>
          <w:w w:val="80"/>
          <w:lang w:val="en-US"/>
        </w:rPr>
        <w:t>Vase Jovevski</w:t>
      </w:r>
    </w:p>
    <w:p w14:paraId="3425FDA6" w14:textId="77777777" w:rsidR="00F6175B" w:rsidRDefault="00000000">
      <w:pPr>
        <w:pStyle w:val="BodyText"/>
        <w:spacing w:before="73"/>
        <w:ind w:left="169"/>
      </w:pPr>
      <w:r>
        <w:rPr>
          <w:w w:val="80"/>
        </w:rPr>
        <w:t>+</w:t>
      </w:r>
      <w:r>
        <w:rPr>
          <w:spacing w:val="-1"/>
          <w:w w:val="80"/>
        </w:rPr>
        <w:t xml:space="preserve"> </w:t>
      </w:r>
      <w:r>
        <w:rPr>
          <w:w w:val="80"/>
        </w:rPr>
        <w:t>389</w:t>
      </w:r>
      <w:r>
        <w:rPr>
          <w:spacing w:val="-7"/>
        </w:rPr>
        <w:t xml:space="preserve"> </w:t>
      </w:r>
      <w:r>
        <w:rPr>
          <w:w w:val="80"/>
        </w:rPr>
        <w:t>(0)</w:t>
      </w:r>
      <w:r>
        <w:rPr>
          <w:spacing w:val="-3"/>
          <w:w w:val="80"/>
        </w:rPr>
        <w:t xml:space="preserve"> </w:t>
      </w:r>
      <w:r>
        <w:rPr>
          <w:w w:val="80"/>
        </w:rPr>
        <w:t>76</w:t>
      </w:r>
      <w:r>
        <w:rPr>
          <w:spacing w:val="-2"/>
          <w:w w:val="80"/>
        </w:rPr>
        <w:t xml:space="preserve"> </w:t>
      </w:r>
      <w:r>
        <w:rPr>
          <w:w w:val="80"/>
        </w:rPr>
        <w:t>444</w:t>
      </w:r>
      <w:r>
        <w:rPr>
          <w:spacing w:val="-1"/>
          <w:w w:val="80"/>
        </w:rPr>
        <w:t xml:space="preserve"> </w:t>
      </w:r>
      <w:r>
        <w:rPr>
          <w:spacing w:val="-5"/>
          <w:w w:val="80"/>
        </w:rPr>
        <w:t>038</w:t>
      </w:r>
    </w:p>
    <w:p w14:paraId="3080AB3D" w14:textId="77777777" w:rsidR="00F6175B" w:rsidRDefault="00000000">
      <w:pPr>
        <w:pStyle w:val="BodyText"/>
        <w:spacing w:before="69"/>
        <w:ind w:left="169"/>
      </w:pPr>
      <w:hyperlink r:id="rId8">
        <w:r>
          <w:rPr>
            <w:color w:val="0000FF"/>
            <w:spacing w:val="-2"/>
            <w:w w:val="85"/>
            <w:u w:val="single" w:color="0000FF"/>
          </w:rPr>
          <w:t>vase.jovevski@mepso.com.mk</w:t>
        </w:r>
      </w:hyperlink>
    </w:p>
    <w:p w14:paraId="53360625" w14:textId="77777777" w:rsidR="00F6175B" w:rsidRDefault="00F6175B">
      <w:pPr>
        <w:sectPr w:rsidR="00F6175B">
          <w:footerReference w:type="default" r:id="rId9"/>
          <w:type w:val="continuous"/>
          <w:pgSz w:w="12240" w:h="15840"/>
          <w:pgMar w:top="760" w:right="1160" w:bottom="760" w:left="1040" w:header="0" w:footer="569" w:gutter="0"/>
          <w:pgNumType w:start="1"/>
          <w:cols w:num="2" w:space="720" w:equalWidth="0">
            <w:col w:w="2844" w:space="40"/>
            <w:col w:w="7156"/>
          </w:cols>
        </w:sectPr>
      </w:pPr>
    </w:p>
    <w:p w14:paraId="5A96A21D" w14:textId="77777777" w:rsidR="00F6175B" w:rsidRDefault="00F6175B">
      <w:pPr>
        <w:pStyle w:val="BodyText"/>
        <w:spacing w:before="189"/>
        <w:rPr>
          <w:sz w:val="22"/>
        </w:rPr>
      </w:pPr>
    </w:p>
    <w:p w14:paraId="5FD62938" w14:textId="7090C33E" w:rsidR="00F6175B" w:rsidRPr="004A647B" w:rsidRDefault="004A647B">
      <w:pPr>
        <w:pStyle w:val="Heading1"/>
        <w:ind w:left="1670"/>
        <w:rPr>
          <w:lang w:val="en-US"/>
        </w:rPr>
      </w:pPr>
      <w:r>
        <w:rPr>
          <w:spacing w:val="-2"/>
          <w:w w:val="90"/>
          <w:lang w:val="en-US"/>
        </w:rPr>
        <w:t>Education</w:t>
      </w:r>
    </w:p>
    <w:p w14:paraId="35F83EC2" w14:textId="77777777" w:rsidR="00F6175B" w:rsidRDefault="00F6175B">
      <w:pPr>
        <w:pStyle w:val="BodyText"/>
        <w:spacing w:before="179"/>
        <w:rPr>
          <w:b/>
          <w:sz w:val="20"/>
        </w:rPr>
      </w:pPr>
    </w:p>
    <w:p w14:paraId="0F8C6428" w14:textId="77777777" w:rsidR="00F6175B" w:rsidRDefault="00F6175B">
      <w:pPr>
        <w:rPr>
          <w:sz w:val="20"/>
        </w:rPr>
        <w:sectPr w:rsidR="00F6175B">
          <w:type w:val="continuous"/>
          <w:pgSz w:w="12240" w:h="15840"/>
          <w:pgMar w:top="760" w:right="1160" w:bottom="760" w:left="1040" w:header="0" w:footer="569" w:gutter="0"/>
          <w:cols w:space="720"/>
        </w:sectPr>
      </w:pPr>
    </w:p>
    <w:p w14:paraId="17EB178B" w14:textId="77A54A6F" w:rsidR="00F6175B" w:rsidRPr="004A647B" w:rsidRDefault="004A647B">
      <w:pPr>
        <w:pStyle w:val="BodyText"/>
        <w:spacing w:before="190"/>
        <w:jc w:val="right"/>
        <w:rPr>
          <w:lang w:val="en-US"/>
        </w:rPr>
      </w:pPr>
      <w:r>
        <w:rPr>
          <w:w w:val="80"/>
          <w:lang w:val="en-US"/>
        </w:rPr>
        <w:t>Title of qualification awarded</w:t>
      </w:r>
    </w:p>
    <w:p w14:paraId="30F2EE23" w14:textId="7BA6E2C4" w:rsidR="00F6175B" w:rsidRPr="004A647B" w:rsidRDefault="004A647B">
      <w:pPr>
        <w:pStyle w:val="BodyText"/>
        <w:spacing w:before="73" w:line="235" w:lineRule="auto"/>
        <w:ind w:left="758" w:right="1" w:firstLine="693"/>
        <w:jc w:val="right"/>
        <w:rPr>
          <w:lang w:val="en-US"/>
        </w:rPr>
      </w:pPr>
      <w:r>
        <w:rPr>
          <w:w w:val="80"/>
          <w:lang w:val="en-US"/>
        </w:rPr>
        <w:t>Principal subjects</w:t>
      </w:r>
      <w:r w:rsidR="00000000">
        <w:rPr>
          <w:w w:val="80"/>
        </w:rPr>
        <w:t xml:space="preserve">/ </w:t>
      </w:r>
      <w:r>
        <w:rPr>
          <w:spacing w:val="-2"/>
          <w:w w:val="80"/>
          <w:lang w:val="en-US"/>
        </w:rPr>
        <w:t xml:space="preserve">occupational skills covered </w:t>
      </w:r>
    </w:p>
    <w:p w14:paraId="72A688DB" w14:textId="24DAFD37" w:rsidR="00F6175B" w:rsidRPr="009820DE" w:rsidRDefault="009820DE">
      <w:pPr>
        <w:pStyle w:val="BodyText"/>
        <w:spacing w:before="73" w:line="235" w:lineRule="auto"/>
        <w:ind w:left="225" w:firstLine="64"/>
        <w:jc w:val="right"/>
        <w:rPr>
          <w:lang w:val="en-US"/>
        </w:rPr>
      </w:pPr>
      <w:r>
        <w:rPr>
          <w:w w:val="80"/>
          <w:lang w:val="en-US"/>
        </w:rPr>
        <w:t>Name and type of organization providing education and training</w:t>
      </w:r>
    </w:p>
    <w:p w14:paraId="79DD3915" w14:textId="1DAB150D" w:rsidR="00F6175B" w:rsidRPr="009820DE" w:rsidRDefault="009820DE">
      <w:pPr>
        <w:pStyle w:val="BodyText"/>
        <w:spacing w:before="77" w:line="230" w:lineRule="auto"/>
        <w:ind w:left="477" w:right="1" w:firstLine="590"/>
        <w:jc w:val="right"/>
        <w:rPr>
          <w:lang w:val="en-US"/>
        </w:rPr>
      </w:pPr>
      <w:r>
        <w:rPr>
          <w:w w:val="80"/>
          <w:lang w:val="en-US"/>
        </w:rPr>
        <w:t>Level of national and international qualification</w:t>
      </w:r>
    </w:p>
    <w:p w14:paraId="5F34E4C7" w14:textId="3E24068A" w:rsidR="00F6175B" w:rsidRPr="009820DE" w:rsidRDefault="00000000" w:rsidP="009820DE">
      <w:pPr>
        <w:pStyle w:val="BodyText"/>
        <w:spacing w:before="240" w:line="360" w:lineRule="auto"/>
        <w:ind w:left="70" w:right="4117"/>
        <w:rPr>
          <w:spacing w:val="-2"/>
          <w:w w:val="90"/>
          <w:lang w:val="en-US"/>
        </w:rPr>
      </w:pPr>
      <w:r>
        <w:br w:type="column"/>
      </w:r>
      <w:r w:rsidR="004A647B">
        <w:rPr>
          <w:w w:val="80"/>
          <w:lang w:val="en-US"/>
        </w:rPr>
        <w:t xml:space="preserve">B.Sc. in Power Engineering </w:t>
      </w:r>
      <w:r>
        <w:rPr>
          <w:w w:val="80"/>
        </w:rPr>
        <w:t xml:space="preserve"> </w:t>
      </w:r>
      <w:r w:rsidR="004A647B">
        <w:rPr>
          <w:w w:val="80"/>
          <w:lang w:val="en-US"/>
        </w:rPr>
        <w:br/>
      </w:r>
      <w:r w:rsidR="004A647B">
        <w:rPr>
          <w:spacing w:val="-2"/>
          <w:w w:val="90"/>
          <w:lang w:val="en-US"/>
        </w:rPr>
        <w:t>Power Engineering</w:t>
      </w:r>
      <w:r w:rsidR="009820DE">
        <w:rPr>
          <w:spacing w:val="-2"/>
          <w:w w:val="90"/>
          <w:lang w:val="en-US"/>
        </w:rPr>
        <w:br/>
      </w:r>
      <w:r>
        <w:rPr>
          <w:w w:val="80"/>
        </w:rPr>
        <w:t>“</w:t>
      </w:r>
      <w:r w:rsidR="009820DE">
        <w:rPr>
          <w:w w:val="80"/>
          <w:lang w:val="en-US"/>
        </w:rPr>
        <w:t>St.Cyril and Methodius</w:t>
      </w:r>
      <w:r>
        <w:rPr>
          <w:w w:val="80"/>
        </w:rPr>
        <w:t>”</w:t>
      </w:r>
      <w:r>
        <w:rPr>
          <w:spacing w:val="-3"/>
          <w:w w:val="80"/>
        </w:rPr>
        <w:t xml:space="preserve"> </w:t>
      </w:r>
      <w:r w:rsidR="009820DE">
        <w:rPr>
          <w:w w:val="80"/>
          <w:lang w:val="en-US"/>
        </w:rPr>
        <w:t>University</w:t>
      </w:r>
      <w:r w:rsidR="009820DE">
        <w:rPr>
          <w:w w:val="85"/>
        </w:rPr>
        <w:t xml:space="preserve"> </w:t>
      </w:r>
      <w:r w:rsidR="009820DE">
        <w:rPr>
          <w:w w:val="85"/>
          <w:lang w:val="en-US"/>
        </w:rPr>
        <w:br/>
        <w:t>Faculty of Electrical Engineering</w:t>
      </w:r>
    </w:p>
    <w:p w14:paraId="0B39963D" w14:textId="177219C7" w:rsidR="00F6175B" w:rsidRDefault="00000000" w:rsidP="009820DE">
      <w:pPr>
        <w:spacing w:line="480" w:lineRule="auto"/>
        <w:rPr>
          <w:sz w:val="12"/>
        </w:rPr>
      </w:pPr>
      <w:r>
        <w:rPr>
          <w:spacing w:val="-4"/>
          <w:sz w:val="19"/>
        </w:rPr>
        <w:t>VII</w:t>
      </w:r>
      <w:r>
        <w:rPr>
          <w:spacing w:val="-4"/>
          <w:position w:val="5"/>
          <w:sz w:val="12"/>
        </w:rPr>
        <w:t>1</w:t>
      </w:r>
    </w:p>
    <w:p w14:paraId="3B4563DF" w14:textId="77777777" w:rsidR="00F6175B" w:rsidRDefault="00F6175B">
      <w:pPr>
        <w:rPr>
          <w:sz w:val="12"/>
        </w:rPr>
        <w:sectPr w:rsidR="00F6175B">
          <w:type w:val="continuous"/>
          <w:pgSz w:w="12240" w:h="15840"/>
          <w:pgMar w:top="760" w:right="1160" w:bottom="760" w:left="1040" w:header="0" w:footer="569" w:gutter="0"/>
          <w:cols w:num="2" w:space="720" w:equalWidth="0">
            <w:col w:w="2844" w:space="40"/>
            <w:col w:w="7156"/>
          </w:cols>
        </w:sectPr>
      </w:pPr>
    </w:p>
    <w:p w14:paraId="70154750" w14:textId="77777777" w:rsidR="00F6175B" w:rsidRDefault="00F6175B">
      <w:pPr>
        <w:pStyle w:val="BodyText"/>
        <w:rPr>
          <w:sz w:val="20"/>
        </w:rPr>
      </w:pPr>
    </w:p>
    <w:p w14:paraId="7B5DB814" w14:textId="77777777" w:rsidR="00F6175B" w:rsidRDefault="00F6175B">
      <w:pPr>
        <w:pStyle w:val="BodyText"/>
        <w:rPr>
          <w:sz w:val="20"/>
        </w:rPr>
      </w:pPr>
    </w:p>
    <w:p w14:paraId="556BC662" w14:textId="77777777" w:rsidR="00F6175B" w:rsidRDefault="00F6175B">
      <w:pPr>
        <w:pStyle w:val="BodyText"/>
        <w:spacing w:before="147"/>
        <w:rPr>
          <w:sz w:val="20"/>
        </w:rPr>
      </w:pPr>
    </w:p>
    <w:p w14:paraId="22A685D4" w14:textId="77777777" w:rsidR="00F6175B" w:rsidRDefault="00F6175B">
      <w:pPr>
        <w:rPr>
          <w:sz w:val="20"/>
        </w:rPr>
        <w:sectPr w:rsidR="00F6175B">
          <w:type w:val="continuous"/>
          <w:pgSz w:w="12240" w:h="15840"/>
          <w:pgMar w:top="760" w:right="1160" w:bottom="760" w:left="1040" w:header="0" w:footer="569" w:gutter="0"/>
          <w:cols w:space="720"/>
        </w:sectPr>
      </w:pPr>
    </w:p>
    <w:p w14:paraId="6968E2E4" w14:textId="544A06F0" w:rsidR="00F6175B" w:rsidRPr="009820DE" w:rsidRDefault="009820DE">
      <w:pPr>
        <w:pStyle w:val="Heading1"/>
        <w:spacing w:before="93"/>
        <w:ind w:right="19"/>
        <w:jc w:val="right"/>
        <w:rPr>
          <w:lang w:val="en-US"/>
        </w:rPr>
      </w:pPr>
      <w:r>
        <w:rPr>
          <w:w w:val="80"/>
          <w:lang w:val="en-US"/>
        </w:rPr>
        <w:t>Work experience</w:t>
      </w:r>
    </w:p>
    <w:p w14:paraId="77D52C9A" w14:textId="3CE63091" w:rsidR="00F6175B" w:rsidRPr="00E64B4E" w:rsidRDefault="009820DE">
      <w:pPr>
        <w:pStyle w:val="BodyText"/>
        <w:spacing w:before="73" w:line="316" w:lineRule="auto"/>
        <w:ind w:left="1790" w:firstLine="717"/>
        <w:jc w:val="right"/>
        <w:rPr>
          <w:lang w:val="en-US"/>
        </w:rPr>
      </w:pPr>
      <w:r>
        <w:rPr>
          <w:spacing w:val="-4"/>
          <w:w w:val="75"/>
          <w:lang w:val="en-US"/>
        </w:rPr>
        <w:t>Data</w:t>
      </w:r>
      <w:r w:rsidR="00000000">
        <w:t xml:space="preserve"> </w:t>
      </w:r>
      <w:r w:rsidR="00E64B4E">
        <w:rPr>
          <w:w w:val="75"/>
          <w:lang w:val="en-US"/>
        </w:rPr>
        <w:t>Position held</w:t>
      </w:r>
    </w:p>
    <w:p w14:paraId="481CFFBD" w14:textId="0FDC1F29" w:rsidR="00F6175B" w:rsidRPr="00E64B4E" w:rsidRDefault="00E64B4E">
      <w:pPr>
        <w:pStyle w:val="BodyText"/>
        <w:spacing w:line="237" w:lineRule="auto"/>
        <w:ind w:left="1756" w:hanging="387"/>
        <w:jc w:val="right"/>
        <w:rPr>
          <w:lang w:val="en-US"/>
        </w:rPr>
      </w:pPr>
      <w:r>
        <w:rPr>
          <w:w w:val="80"/>
          <w:lang w:val="en-US"/>
        </w:rPr>
        <w:t>Main activities and responsibilities</w:t>
      </w:r>
    </w:p>
    <w:p w14:paraId="1B8BCFCD" w14:textId="77777777" w:rsidR="00F6175B" w:rsidRDefault="00000000">
      <w:pPr>
        <w:spacing w:before="201"/>
        <w:rPr>
          <w:sz w:val="19"/>
        </w:rPr>
      </w:pPr>
      <w:r>
        <w:br w:type="column"/>
      </w:r>
    </w:p>
    <w:p w14:paraId="5DAFB2A7" w14:textId="36A17DBE" w:rsidR="00F6175B" w:rsidRDefault="009820DE">
      <w:pPr>
        <w:pStyle w:val="BodyText"/>
        <w:ind w:left="170"/>
      </w:pPr>
      <w:r>
        <w:rPr>
          <w:w w:val="75"/>
          <w:lang w:val="en-US"/>
        </w:rPr>
        <w:t>August</w:t>
      </w:r>
      <w:r w:rsidR="00000000">
        <w:rPr>
          <w:spacing w:val="9"/>
        </w:rPr>
        <w:t xml:space="preserve"> </w:t>
      </w:r>
      <w:r w:rsidR="00000000">
        <w:rPr>
          <w:w w:val="75"/>
        </w:rPr>
        <w:t>2024</w:t>
      </w:r>
      <w:r w:rsidR="00000000">
        <w:rPr>
          <w:spacing w:val="9"/>
        </w:rPr>
        <w:t xml:space="preserve"> </w:t>
      </w:r>
      <w:r w:rsidR="00000000">
        <w:rPr>
          <w:spacing w:val="-10"/>
          <w:w w:val="75"/>
        </w:rPr>
        <w:t>-</w:t>
      </w:r>
    </w:p>
    <w:p w14:paraId="14005859" w14:textId="7036BCB8" w:rsidR="00E64B4E" w:rsidRDefault="00E64B4E" w:rsidP="00E64B4E">
      <w:pPr>
        <w:pStyle w:val="Heading2"/>
        <w:spacing w:before="69"/>
        <w:rPr>
          <w:w w:val="75"/>
          <w:lang w:val="en-US"/>
        </w:rPr>
      </w:pPr>
      <w:r>
        <w:rPr>
          <w:w w:val="75"/>
          <w:lang w:val="en-US"/>
        </w:rPr>
        <w:t xml:space="preserve">Transmission Network Operator (TNO), MEPSO Subsidiary </w:t>
      </w:r>
    </w:p>
    <w:p w14:paraId="4504F0E2" w14:textId="4FA8FBD1" w:rsidR="00E64B4E" w:rsidRPr="00E64B4E" w:rsidRDefault="00E64B4E" w:rsidP="00E64B4E">
      <w:pPr>
        <w:pStyle w:val="Heading2"/>
        <w:spacing w:before="69"/>
        <w:rPr>
          <w:w w:val="80"/>
          <w:lang w:val="en-US"/>
        </w:rPr>
      </w:pPr>
      <w:r>
        <w:rPr>
          <w:w w:val="80"/>
          <w:lang w:val="en-US"/>
        </w:rPr>
        <w:t>Chief of maintenance and stable functioning of the transmission/interconnective high-voltage network in the R. Macedonia</w:t>
      </w:r>
    </w:p>
    <w:p w14:paraId="287893AD" w14:textId="03457DB1" w:rsidR="00F6175B" w:rsidRDefault="00000000">
      <w:pPr>
        <w:pStyle w:val="ListParagraph"/>
        <w:numPr>
          <w:ilvl w:val="0"/>
          <w:numId w:val="1"/>
        </w:numPr>
        <w:tabs>
          <w:tab w:val="left" w:pos="636"/>
        </w:tabs>
        <w:spacing w:before="4" w:line="232" w:lineRule="auto"/>
        <w:ind w:right="253"/>
        <w:rPr>
          <w:sz w:val="19"/>
        </w:rPr>
      </w:pPr>
      <w:r>
        <w:rPr>
          <w:w w:val="80"/>
          <w:sz w:val="19"/>
        </w:rPr>
        <w:t xml:space="preserve">15 </w:t>
      </w:r>
      <w:r w:rsidR="00E64B4E">
        <w:rPr>
          <w:w w:val="80"/>
          <w:sz w:val="19"/>
          <w:lang w:val="en-US"/>
        </w:rPr>
        <w:t xml:space="preserve">substations owned by AD MEPSO and </w:t>
      </w:r>
      <w:r>
        <w:rPr>
          <w:w w:val="80"/>
          <w:sz w:val="19"/>
        </w:rPr>
        <w:t xml:space="preserve">40 </w:t>
      </w:r>
      <w:r w:rsidR="00E64B4E">
        <w:rPr>
          <w:w w:val="80"/>
          <w:sz w:val="19"/>
          <w:lang w:val="en-US"/>
        </w:rPr>
        <w:t>in joint ownership with EVN Macedonia</w:t>
      </w:r>
      <w:r>
        <w:rPr>
          <w:w w:val="90"/>
          <w:sz w:val="19"/>
        </w:rPr>
        <w:t xml:space="preserve"> </w:t>
      </w:r>
      <w:r w:rsidR="00E64B4E">
        <w:rPr>
          <w:w w:val="90"/>
          <w:sz w:val="19"/>
          <w:lang w:val="en-US"/>
        </w:rPr>
        <w:t>(</w:t>
      </w:r>
      <w:r>
        <w:rPr>
          <w:w w:val="90"/>
          <w:sz w:val="19"/>
        </w:rPr>
        <w:t xml:space="preserve">400 </w:t>
      </w:r>
      <w:r w:rsidR="00E64B4E">
        <w:rPr>
          <w:w w:val="90"/>
          <w:sz w:val="19"/>
          <w:lang w:val="en-US"/>
        </w:rPr>
        <w:t>and</w:t>
      </w:r>
      <w:r>
        <w:rPr>
          <w:w w:val="90"/>
          <w:sz w:val="19"/>
        </w:rPr>
        <w:t xml:space="preserve"> 110 kV)</w:t>
      </w:r>
    </w:p>
    <w:p w14:paraId="34C61A22" w14:textId="1EE09510" w:rsidR="00F6175B" w:rsidRDefault="00000000">
      <w:pPr>
        <w:pStyle w:val="ListParagraph"/>
        <w:numPr>
          <w:ilvl w:val="0"/>
          <w:numId w:val="1"/>
        </w:numPr>
        <w:tabs>
          <w:tab w:val="left" w:pos="636"/>
        </w:tabs>
        <w:spacing w:line="226" w:lineRule="exact"/>
        <w:ind w:hanging="338"/>
        <w:rPr>
          <w:sz w:val="19"/>
        </w:rPr>
      </w:pPr>
      <w:r>
        <w:rPr>
          <w:w w:val="75"/>
          <w:sz w:val="19"/>
        </w:rPr>
        <w:t>2200</w:t>
      </w:r>
      <w:r>
        <w:rPr>
          <w:spacing w:val="5"/>
          <w:sz w:val="19"/>
        </w:rPr>
        <w:t xml:space="preserve"> </w:t>
      </w:r>
      <w:r w:rsidR="00E64B4E">
        <w:rPr>
          <w:w w:val="75"/>
          <w:sz w:val="19"/>
          <w:lang w:val="en-US"/>
        </w:rPr>
        <w:t>km</w:t>
      </w:r>
      <w:r>
        <w:rPr>
          <w:spacing w:val="7"/>
          <w:sz w:val="19"/>
        </w:rPr>
        <w:t xml:space="preserve"> </w:t>
      </w:r>
      <w:r w:rsidR="00E64B4E">
        <w:rPr>
          <w:w w:val="75"/>
          <w:sz w:val="19"/>
          <w:lang w:val="en-US"/>
        </w:rPr>
        <w:t>transmission line</w:t>
      </w:r>
      <w:r>
        <w:rPr>
          <w:spacing w:val="9"/>
          <w:sz w:val="19"/>
        </w:rPr>
        <w:t xml:space="preserve"> </w:t>
      </w:r>
      <w:r>
        <w:rPr>
          <w:w w:val="75"/>
          <w:sz w:val="19"/>
        </w:rPr>
        <w:t>(400</w:t>
      </w:r>
      <w:r>
        <w:rPr>
          <w:spacing w:val="2"/>
          <w:sz w:val="19"/>
        </w:rPr>
        <w:t xml:space="preserve"> </w:t>
      </w:r>
      <w:r w:rsidR="00E64B4E">
        <w:rPr>
          <w:w w:val="75"/>
          <w:sz w:val="19"/>
          <w:lang w:val="en-US"/>
        </w:rPr>
        <w:t>and</w:t>
      </w:r>
      <w:r>
        <w:rPr>
          <w:w w:val="75"/>
          <w:sz w:val="19"/>
        </w:rPr>
        <w:t>110</w:t>
      </w:r>
      <w:r>
        <w:rPr>
          <w:spacing w:val="6"/>
          <w:sz w:val="19"/>
        </w:rPr>
        <w:t xml:space="preserve"> </w:t>
      </w:r>
      <w:r>
        <w:rPr>
          <w:w w:val="75"/>
          <w:sz w:val="19"/>
        </w:rPr>
        <w:t>kV</w:t>
      </w:r>
      <w:r>
        <w:rPr>
          <w:spacing w:val="-2"/>
          <w:w w:val="75"/>
          <w:sz w:val="19"/>
        </w:rPr>
        <w:t>)</w:t>
      </w:r>
    </w:p>
    <w:p w14:paraId="2EE54C5D" w14:textId="5F2503E7" w:rsidR="00F6175B" w:rsidRDefault="00000000">
      <w:pPr>
        <w:pStyle w:val="ListParagraph"/>
        <w:numPr>
          <w:ilvl w:val="0"/>
          <w:numId w:val="1"/>
        </w:numPr>
        <w:tabs>
          <w:tab w:val="left" w:pos="636"/>
        </w:tabs>
        <w:spacing w:line="230" w:lineRule="exact"/>
        <w:ind w:hanging="338"/>
        <w:rPr>
          <w:sz w:val="19"/>
        </w:rPr>
      </w:pPr>
      <w:r>
        <w:rPr>
          <w:w w:val="80"/>
          <w:sz w:val="19"/>
        </w:rPr>
        <w:t>350</w:t>
      </w:r>
      <w:r>
        <w:rPr>
          <w:spacing w:val="-3"/>
          <w:w w:val="90"/>
          <w:sz w:val="19"/>
        </w:rPr>
        <w:t xml:space="preserve"> </w:t>
      </w:r>
      <w:r w:rsidR="00E64B4E">
        <w:rPr>
          <w:spacing w:val="-2"/>
          <w:w w:val="90"/>
          <w:sz w:val="19"/>
          <w:lang w:val="en-US"/>
        </w:rPr>
        <w:t>employees</w:t>
      </w:r>
    </w:p>
    <w:p w14:paraId="2DAF669A" w14:textId="35A9EA39" w:rsidR="00F6175B" w:rsidRDefault="00E64B4E">
      <w:pPr>
        <w:pStyle w:val="ListParagraph"/>
        <w:numPr>
          <w:ilvl w:val="0"/>
          <w:numId w:val="1"/>
        </w:numPr>
        <w:tabs>
          <w:tab w:val="left" w:pos="636"/>
        </w:tabs>
        <w:spacing w:before="8" w:line="232" w:lineRule="auto"/>
        <w:ind w:right="103"/>
        <w:rPr>
          <w:sz w:val="19"/>
        </w:rPr>
      </w:pPr>
      <w:r>
        <w:rPr>
          <w:w w:val="80"/>
          <w:sz w:val="19"/>
          <w:lang w:val="en-US"/>
        </w:rPr>
        <w:t xml:space="preserve">Necessary investments for regular maintenance and </w:t>
      </w:r>
      <w:r w:rsidR="00630377">
        <w:rPr>
          <w:w w:val="80"/>
          <w:sz w:val="19"/>
          <w:lang w:val="en-US"/>
        </w:rPr>
        <w:t xml:space="preserve">revitalization of the power facilities </w:t>
      </w:r>
    </w:p>
    <w:p w14:paraId="3CFFDB1E" w14:textId="7A069F4D" w:rsidR="00F6175B" w:rsidRDefault="00630377">
      <w:pPr>
        <w:pStyle w:val="ListParagraph"/>
        <w:numPr>
          <w:ilvl w:val="0"/>
          <w:numId w:val="1"/>
        </w:numPr>
        <w:tabs>
          <w:tab w:val="left" w:pos="636"/>
        </w:tabs>
        <w:spacing w:line="226" w:lineRule="exact"/>
        <w:ind w:hanging="338"/>
        <w:rPr>
          <w:sz w:val="19"/>
        </w:rPr>
      </w:pPr>
      <w:r>
        <w:rPr>
          <w:w w:val="75"/>
          <w:sz w:val="19"/>
          <w:lang w:val="en-US"/>
        </w:rPr>
        <w:t>Vehicle fleet</w:t>
      </w:r>
      <w:r w:rsidR="00000000">
        <w:rPr>
          <w:spacing w:val="4"/>
          <w:sz w:val="19"/>
        </w:rPr>
        <w:t xml:space="preserve"> </w:t>
      </w:r>
      <w:r>
        <w:rPr>
          <w:w w:val="75"/>
          <w:sz w:val="19"/>
          <w:lang w:val="en-US"/>
        </w:rPr>
        <w:t>in AD MEPSO</w:t>
      </w:r>
    </w:p>
    <w:p w14:paraId="3E85D814" w14:textId="1289ACE0" w:rsidR="00F6175B" w:rsidRDefault="00630377">
      <w:pPr>
        <w:pStyle w:val="ListParagraph"/>
        <w:numPr>
          <w:ilvl w:val="0"/>
          <w:numId w:val="1"/>
        </w:numPr>
        <w:tabs>
          <w:tab w:val="left" w:pos="636"/>
        </w:tabs>
        <w:spacing w:before="5" w:line="240" w:lineRule="auto"/>
        <w:ind w:hanging="338"/>
        <w:rPr>
          <w:sz w:val="19"/>
        </w:rPr>
      </w:pPr>
      <w:r>
        <w:rPr>
          <w:w w:val="80"/>
          <w:sz w:val="19"/>
          <w:lang w:val="en-US"/>
        </w:rPr>
        <w:t>Occupational safety and health in AD MEPSO</w:t>
      </w:r>
    </w:p>
    <w:p w14:paraId="2FBF4A5D" w14:textId="77777777" w:rsidR="00F6175B" w:rsidRDefault="00F6175B">
      <w:pPr>
        <w:pStyle w:val="BodyText"/>
        <w:spacing w:before="135"/>
      </w:pPr>
    </w:p>
    <w:p w14:paraId="5894961E" w14:textId="1F6C28D8" w:rsidR="00F6175B" w:rsidRDefault="00131F7D">
      <w:pPr>
        <w:pStyle w:val="BodyText"/>
        <w:ind w:left="298"/>
      </w:pPr>
      <w:r>
        <w:rPr>
          <w:w w:val="90"/>
          <w:lang w:val="en-US"/>
        </w:rPr>
        <w:t>March</w:t>
      </w:r>
      <w:r w:rsidR="00000000">
        <w:rPr>
          <w:spacing w:val="20"/>
        </w:rPr>
        <w:t xml:space="preserve"> </w:t>
      </w:r>
      <w:r w:rsidR="00000000">
        <w:rPr>
          <w:w w:val="90"/>
        </w:rPr>
        <w:t>2017</w:t>
      </w:r>
      <w:r w:rsidR="00000000">
        <w:rPr>
          <w:spacing w:val="-8"/>
          <w:w w:val="90"/>
        </w:rPr>
        <w:t xml:space="preserve"> </w:t>
      </w:r>
      <w:r w:rsidR="00000000">
        <w:rPr>
          <w:w w:val="90"/>
        </w:rPr>
        <w:t>–</w:t>
      </w:r>
      <w:r w:rsidR="00000000">
        <w:rPr>
          <w:spacing w:val="-6"/>
          <w:w w:val="90"/>
        </w:rPr>
        <w:t xml:space="preserve"> </w:t>
      </w:r>
      <w:r>
        <w:rPr>
          <w:w w:val="90"/>
          <w:lang w:val="en-US"/>
        </w:rPr>
        <w:t>August</w:t>
      </w:r>
      <w:r w:rsidR="00000000">
        <w:rPr>
          <w:spacing w:val="-8"/>
          <w:w w:val="90"/>
        </w:rPr>
        <w:t xml:space="preserve"> </w:t>
      </w:r>
      <w:r w:rsidR="00000000">
        <w:rPr>
          <w:spacing w:val="-4"/>
          <w:w w:val="90"/>
        </w:rPr>
        <w:t>2024</w:t>
      </w:r>
    </w:p>
    <w:p w14:paraId="574FEFEA" w14:textId="0E3F2AA8" w:rsidR="00F6175B" w:rsidRDefault="00131F7D">
      <w:pPr>
        <w:pStyle w:val="Heading2"/>
        <w:numPr>
          <w:ilvl w:val="0"/>
          <w:numId w:val="1"/>
        </w:numPr>
        <w:tabs>
          <w:tab w:val="left" w:pos="636"/>
        </w:tabs>
        <w:spacing w:before="69"/>
        <w:ind w:hanging="338"/>
      </w:pPr>
      <w:r>
        <w:rPr>
          <w:w w:val="75"/>
          <w:lang w:val="en-US"/>
        </w:rPr>
        <w:t xml:space="preserve">Head of RC Shtip, Substation 400/110 kV Shtip </w:t>
      </w:r>
    </w:p>
    <w:p w14:paraId="30B3B6E1" w14:textId="77777777" w:rsidR="00F6175B" w:rsidRDefault="00F6175B">
      <w:pPr>
        <w:pStyle w:val="BodyText"/>
        <w:spacing w:before="1"/>
        <w:rPr>
          <w:b/>
        </w:rPr>
      </w:pPr>
    </w:p>
    <w:p w14:paraId="797BAB87" w14:textId="1502B4B0" w:rsidR="00F6175B" w:rsidRDefault="00131F7D" w:rsidP="00131F7D">
      <w:pPr>
        <w:pStyle w:val="BodyText"/>
        <w:ind w:left="170"/>
      </w:pPr>
      <w:r>
        <w:rPr>
          <w:w w:val="75"/>
          <w:lang w:val="en-US"/>
        </w:rPr>
        <w:t xml:space="preserve">   June</w:t>
      </w:r>
      <w:r w:rsidR="00000000">
        <w:rPr>
          <w:spacing w:val="12"/>
        </w:rPr>
        <w:t xml:space="preserve"> </w:t>
      </w:r>
      <w:r w:rsidR="00000000">
        <w:rPr>
          <w:w w:val="75"/>
        </w:rPr>
        <w:t>2010</w:t>
      </w:r>
      <w:r w:rsidR="00000000">
        <w:rPr>
          <w:spacing w:val="12"/>
        </w:rPr>
        <w:t xml:space="preserve"> </w:t>
      </w:r>
      <w:r w:rsidR="00000000">
        <w:rPr>
          <w:w w:val="75"/>
        </w:rPr>
        <w:t>–</w:t>
      </w:r>
      <w:r w:rsidR="00000000">
        <w:rPr>
          <w:spacing w:val="12"/>
        </w:rPr>
        <w:t xml:space="preserve"> </w:t>
      </w:r>
      <w:r>
        <w:rPr>
          <w:w w:val="75"/>
          <w:lang w:val="en-US"/>
        </w:rPr>
        <w:t>March</w:t>
      </w:r>
      <w:r w:rsidR="00000000">
        <w:rPr>
          <w:spacing w:val="11"/>
        </w:rPr>
        <w:t xml:space="preserve"> </w:t>
      </w:r>
      <w:r w:rsidR="00000000">
        <w:rPr>
          <w:spacing w:val="-4"/>
          <w:w w:val="75"/>
        </w:rPr>
        <w:t>2017</w:t>
      </w:r>
    </w:p>
    <w:p w14:paraId="1870596C" w14:textId="3DBF1194" w:rsidR="00F6175B" w:rsidRDefault="00131F7D" w:rsidP="00131F7D">
      <w:pPr>
        <w:pStyle w:val="Heading2"/>
        <w:ind w:firstLine="127"/>
      </w:pPr>
      <w:r>
        <w:rPr>
          <w:w w:val="80"/>
          <w:lang w:val="en-US"/>
        </w:rPr>
        <w:t xml:space="preserve">Head of RC Shtip, Substation 400/110 kV Shtip </w:t>
      </w:r>
    </w:p>
    <w:p w14:paraId="292355FC" w14:textId="49B0951D" w:rsidR="00F6175B" w:rsidRDefault="00131F7D">
      <w:pPr>
        <w:pStyle w:val="ListParagraph"/>
        <w:numPr>
          <w:ilvl w:val="0"/>
          <w:numId w:val="1"/>
        </w:numPr>
        <w:tabs>
          <w:tab w:val="left" w:pos="636"/>
        </w:tabs>
        <w:spacing w:before="68" w:line="321" w:lineRule="auto"/>
        <w:ind w:right="812"/>
        <w:rPr>
          <w:sz w:val="19"/>
        </w:rPr>
      </w:pPr>
      <w:r>
        <w:rPr>
          <w:w w:val="80"/>
          <w:sz w:val="19"/>
          <w:lang w:val="en-US"/>
        </w:rPr>
        <w:t>Responsible for stable functioning of RC Shtip including SS Shtip 2, SS Kochani, SS Ovche Pole, SS Bogoslovec, SS Neokazi, SS Probishtip, SS Makedonska Kamenica, SS Berovo, SS Delchevo</w:t>
      </w:r>
    </w:p>
    <w:p w14:paraId="4885C49A" w14:textId="66B6D647" w:rsidR="00F6175B" w:rsidRDefault="00131F7D">
      <w:pPr>
        <w:pStyle w:val="ListParagraph"/>
        <w:numPr>
          <w:ilvl w:val="0"/>
          <w:numId w:val="1"/>
        </w:numPr>
        <w:tabs>
          <w:tab w:val="left" w:pos="636"/>
        </w:tabs>
        <w:spacing w:line="230" w:lineRule="exact"/>
        <w:ind w:hanging="338"/>
        <w:rPr>
          <w:sz w:val="19"/>
        </w:rPr>
      </w:pPr>
      <w:r>
        <w:rPr>
          <w:w w:val="80"/>
          <w:sz w:val="19"/>
          <w:lang w:val="en-US"/>
        </w:rPr>
        <w:t>Interventions in case of failures</w:t>
      </w:r>
    </w:p>
    <w:p w14:paraId="4ED41412" w14:textId="36FD36C1" w:rsidR="00F6175B" w:rsidRDefault="00131F7D">
      <w:pPr>
        <w:pStyle w:val="ListParagraph"/>
        <w:numPr>
          <w:ilvl w:val="0"/>
          <w:numId w:val="1"/>
        </w:numPr>
        <w:tabs>
          <w:tab w:val="left" w:pos="636"/>
        </w:tabs>
        <w:spacing w:line="229" w:lineRule="exact"/>
        <w:ind w:hanging="338"/>
        <w:rPr>
          <w:sz w:val="19"/>
        </w:rPr>
      </w:pPr>
      <w:r>
        <w:rPr>
          <w:spacing w:val="-2"/>
          <w:w w:val="80"/>
          <w:sz w:val="19"/>
          <w:lang w:val="en-US"/>
        </w:rPr>
        <w:t>Organization and assistance during revitalization of certain segments</w:t>
      </w:r>
    </w:p>
    <w:p w14:paraId="3912E55C" w14:textId="3FA98FC2" w:rsidR="00F6175B" w:rsidRDefault="00131F7D">
      <w:pPr>
        <w:pStyle w:val="ListParagraph"/>
        <w:numPr>
          <w:ilvl w:val="0"/>
          <w:numId w:val="1"/>
        </w:numPr>
        <w:tabs>
          <w:tab w:val="left" w:pos="636"/>
        </w:tabs>
        <w:spacing w:line="228" w:lineRule="exact"/>
        <w:ind w:hanging="338"/>
        <w:rPr>
          <w:sz w:val="19"/>
        </w:rPr>
      </w:pPr>
      <w:r>
        <w:rPr>
          <w:spacing w:val="-2"/>
          <w:w w:val="80"/>
          <w:sz w:val="19"/>
          <w:lang w:val="en-US"/>
        </w:rPr>
        <w:t>Operation with HV- equipment and occupational safety</w:t>
      </w:r>
    </w:p>
    <w:p w14:paraId="24F5C6B3" w14:textId="7333A8BD" w:rsidR="00F6175B" w:rsidRDefault="0009738C">
      <w:pPr>
        <w:pStyle w:val="ListParagraph"/>
        <w:numPr>
          <w:ilvl w:val="0"/>
          <w:numId w:val="1"/>
        </w:numPr>
        <w:tabs>
          <w:tab w:val="left" w:pos="636"/>
        </w:tabs>
        <w:spacing w:line="230" w:lineRule="exact"/>
        <w:ind w:hanging="338"/>
        <w:rPr>
          <w:sz w:val="19"/>
        </w:rPr>
      </w:pPr>
      <w:r>
        <w:rPr>
          <w:spacing w:val="-2"/>
          <w:w w:val="80"/>
          <w:sz w:val="19"/>
          <w:lang w:val="en-US"/>
        </w:rPr>
        <w:t>Preparation of standard technical documents</w:t>
      </w:r>
    </w:p>
    <w:p w14:paraId="03D4976C" w14:textId="77777777" w:rsidR="00F6175B" w:rsidRDefault="00F6175B">
      <w:pPr>
        <w:spacing w:line="230" w:lineRule="exact"/>
        <w:rPr>
          <w:sz w:val="19"/>
        </w:rPr>
        <w:sectPr w:rsidR="00F6175B">
          <w:type w:val="continuous"/>
          <w:pgSz w:w="12240" w:h="15840"/>
          <w:pgMar w:top="760" w:right="1160" w:bottom="760" w:left="1040" w:header="0" w:footer="569" w:gutter="0"/>
          <w:cols w:num="2" w:space="720" w:equalWidth="0">
            <w:col w:w="2845" w:space="40"/>
            <w:col w:w="7155"/>
          </w:cols>
        </w:sectPr>
      </w:pPr>
    </w:p>
    <w:p w14:paraId="0DC1CE46" w14:textId="7B6A318A" w:rsidR="00F6175B" w:rsidRDefault="0009738C">
      <w:pPr>
        <w:pStyle w:val="Heading1"/>
        <w:spacing w:before="73"/>
        <w:ind w:left="100"/>
      </w:pPr>
      <w:r>
        <w:rPr>
          <w:w w:val="75"/>
          <w:lang w:val="en-US"/>
        </w:rPr>
        <w:lastRenderedPageBreak/>
        <w:t>Participation in projects</w:t>
      </w:r>
      <w:r w:rsidR="00000000">
        <w:rPr>
          <w:spacing w:val="-2"/>
          <w:w w:val="75"/>
        </w:rPr>
        <w:t>:</w:t>
      </w:r>
    </w:p>
    <w:p w14:paraId="5F130435" w14:textId="77777777" w:rsidR="00F6175B" w:rsidRDefault="00F6175B">
      <w:pPr>
        <w:pStyle w:val="BodyText"/>
        <w:spacing w:before="142"/>
        <w:rPr>
          <w:b/>
        </w:rPr>
      </w:pPr>
    </w:p>
    <w:p w14:paraId="7795489B" w14:textId="74B90D32" w:rsidR="00F6175B" w:rsidRDefault="0009738C">
      <w:pPr>
        <w:pStyle w:val="ListParagraph"/>
        <w:numPr>
          <w:ilvl w:val="1"/>
          <w:numId w:val="1"/>
        </w:numPr>
        <w:tabs>
          <w:tab w:val="left" w:pos="3393"/>
        </w:tabs>
        <w:spacing w:before="1" w:line="217" w:lineRule="exact"/>
        <w:ind w:hanging="340"/>
        <w:rPr>
          <w:sz w:val="19"/>
        </w:rPr>
      </w:pPr>
      <w:r>
        <w:rPr>
          <w:w w:val="75"/>
          <w:sz w:val="19"/>
          <w:lang w:val="en-US"/>
        </w:rPr>
        <w:t>Construction of</w:t>
      </w:r>
      <w:r w:rsidR="00000000">
        <w:rPr>
          <w:spacing w:val="10"/>
          <w:sz w:val="19"/>
        </w:rPr>
        <w:t xml:space="preserve"> </w:t>
      </w:r>
      <w:r w:rsidR="00000000">
        <w:rPr>
          <w:w w:val="75"/>
          <w:sz w:val="19"/>
        </w:rPr>
        <w:t>400</w:t>
      </w:r>
      <w:r w:rsidR="00000000">
        <w:rPr>
          <w:spacing w:val="11"/>
          <w:sz w:val="19"/>
        </w:rPr>
        <w:t xml:space="preserve"> </w:t>
      </w:r>
      <w:r w:rsidR="00000000">
        <w:rPr>
          <w:w w:val="75"/>
          <w:sz w:val="19"/>
        </w:rPr>
        <w:t>kV</w:t>
      </w:r>
      <w:r w:rsidR="00000000">
        <w:rPr>
          <w:spacing w:val="10"/>
          <w:sz w:val="19"/>
        </w:rPr>
        <w:t xml:space="preserve"> </w:t>
      </w:r>
      <w:r>
        <w:rPr>
          <w:w w:val="75"/>
          <w:sz w:val="19"/>
          <w:lang w:val="en-US"/>
        </w:rPr>
        <w:t>substation Shtip</w:t>
      </w:r>
    </w:p>
    <w:p w14:paraId="350F5CF8" w14:textId="5C6BA185" w:rsidR="00F6175B" w:rsidRDefault="00000000">
      <w:pPr>
        <w:pStyle w:val="ListParagraph"/>
        <w:numPr>
          <w:ilvl w:val="1"/>
          <w:numId w:val="1"/>
        </w:numPr>
        <w:tabs>
          <w:tab w:val="left" w:pos="3393"/>
        </w:tabs>
        <w:ind w:hanging="340"/>
        <w:rPr>
          <w:sz w:val="19"/>
        </w:rPr>
      </w:pPr>
      <w:r>
        <w:rPr>
          <w:spacing w:val="-2"/>
          <w:w w:val="80"/>
          <w:sz w:val="19"/>
        </w:rPr>
        <w:t>400</w:t>
      </w:r>
      <w:r>
        <w:rPr>
          <w:spacing w:val="-2"/>
          <w:sz w:val="19"/>
        </w:rPr>
        <w:t xml:space="preserve"> </w:t>
      </w:r>
      <w:r>
        <w:rPr>
          <w:spacing w:val="-2"/>
          <w:w w:val="80"/>
          <w:sz w:val="19"/>
        </w:rPr>
        <w:t>kV</w:t>
      </w:r>
      <w:r>
        <w:rPr>
          <w:spacing w:val="-2"/>
          <w:sz w:val="19"/>
        </w:rPr>
        <w:t xml:space="preserve"> </w:t>
      </w:r>
      <w:r w:rsidR="0009738C">
        <w:rPr>
          <w:spacing w:val="-2"/>
          <w:w w:val="80"/>
          <w:sz w:val="19"/>
          <w:lang w:val="en-US"/>
        </w:rPr>
        <w:t>OHTL Macedonia</w:t>
      </w:r>
      <w:r>
        <w:rPr>
          <w:spacing w:val="-3"/>
          <w:sz w:val="19"/>
        </w:rPr>
        <w:t xml:space="preserve"> </w:t>
      </w:r>
      <w:r>
        <w:rPr>
          <w:spacing w:val="-2"/>
          <w:w w:val="80"/>
          <w:sz w:val="19"/>
        </w:rPr>
        <w:t>–</w:t>
      </w:r>
      <w:r>
        <w:rPr>
          <w:spacing w:val="-2"/>
          <w:sz w:val="19"/>
        </w:rPr>
        <w:t xml:space="preserve"> </w:t>
      </w:r>
      <w:r w:rsidR="0009738C">
        <w:rPr>
          <w:spacing w:val="-2"/>
          <w:w w:val="80"/>
          <w:sz w:val="19"/>
          <w:lang w:val="en-US"/>
        </w:rPr>
        <w:t>Bulgaria border</w:t>
      </w:r>
    </w:p>
    <w:p w14:paraId="296E56E9" w14:textId="04611C4E" w:rsidR="00F6175B" w:rsidRDefault="00000000">
      <w:pPr>
        <w:pStyle w:val="ListParagraph"/>
        <w:numPr>
          <w:ilvl w:val="1"/>
          <w:numId w:val="1"/>
        </w:numPr>
        <w:tabs>
          <w:tab w:val="left" w:pos="3393"/>
        </w:tabs>
        <w:ind w:hanging="340"/>
        <w:rPr>
          <w:sz w:val="19"/>
        </w:rPr>
      </w:pPr>
      <w:r>
        <w:rPr>
          <w:w w:val="80"/>
          <w:sz w:val="19"/>
        </w:rPr>
        <w:t>400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>kV</w:t>
      </w:r>
      <w:r>
        <w:rPr>
          <w:spacing w:val="-2"/>
          <w:w w:val="80"/>
          <w:sz w:val="19"/>
        </w:rPr>
        <w:t xml:space="preserve"> </w:t>
      </w:r>
      <w:r w:rsidR="0009738C">
        <w:rPr>
          <w:spacing w:val="-2"/>
          <w:w w:val="80"/>
          <w:sz w:val="19"/>
          <w:lang w:val="en-US"/>
        </w:rPr>
        <w:t>OHTL Macedonia</w:t>
      </w:r>
      <w:r w:rsidR="0009738C">
        <w:rPr>
          <w:spacing w:val="-3"/>
          <w:sz w:val="19"/>
        </w:rPr>
        <w:t xml:space="preserve"> </w:t>
      </w:r>
      <w:r w:rsidR="0009738C">
        <w:rPr>
          <w:spacing w:val="-2"/>
          <w:w w:val="80"/>
          <w:sz w:val="19"/>
        </w:rPr>
        <w:t>–</w:t>
      </w:r>
      <w:r w:rsidR="0009738C">
        <w:rPr>
          <w:spacing w:val="-2"/>
          <w:sz w:val="19"/>
        </w:rPr>
        <w:t xml:space="preserve"> </w:t>
      </w:r>
      <w:r w:rsidR="0009738C">
        <w:rPr>
          <w:spacing w:val="-2"/>
          <w:w w:val="80"/>
          <w:sz w:val="19"/>
          <w:lang w:val="en-US"/>
        </w:rPr>
        <w:t>Serbia</w:t>
      </w:r>
      <w:r w:rsidR="0009738C">
        <w:rPr>
          <w:spacing w:val="-2"/>
          <w:w w:val="80"/>
          <w:sz w:val="19"/>
          <w:lang w:val="en-US"/>
        </w:rPr>
        <w:t xml:space="preserve"> border</w:t>
      </w:r>
    </w:p>
    <w:p w14:paraId="0908E0B2" w14:textId="19B3C6F1" w:rsidR="00F6175B" w:rsidRDefault="0009738C">
      <w:pPr>
        <w:pStyle w:val="ListParagraph"/>
        <w:numPr>
          <w:ilvl w:val="1"/>
          <w:numId w:val="1"/>
        </w:numPr>
        <w:tabs>
          <w:tab w:val="left" w:pos="3393"/>
        </w:tabs>
        <w:ind w:hanging="340"/>
        <w:rPr>
          <w:sz w:val="19"/>
        </w:rPr>
      </w:pPr>
      <w:r>
        <w:rPr>
          <w:w w:val="80"/>
          <w:sz w:val="19"/>
          <w:lang w:val="en-US"/>
        </w:rPr>
        <w:t>Revitalization of SS Valandovo</w:t>
      </w:r>
    </w:p>
    <w:p w14:paraId="34A0BB0C" w14:textId="29D7CC4E" w:rsidR="00F6175B" w:rsidRDefault="0009738C">
      <w:pPr>
        <w:pStyle w:val="ListParagraph"/>
        <w:numPr>
          <w:ilvl w:val="1"/>
          <w:numId w:val="1"/>
        </w:numPr>
        <w:tabs>
          <w:tab w:val="left" w:pos="3393"/>
        </w:tabs>
        <w:ind w:hanging="340"/>
        <w:rPr>
          <w:sz w:val="19"/>
        </w:rPr>
      </w:pPr>
      <w:r>
        <w:rPr>
          <w:w w:val="80"/>
          <w:sz w:val="19"/>
          <w:lang w:val="en-US"/>
        </w:rPr>
        <w:t>WPP Bogoslovec</w:t>
      </w:r>
    </w:p>
    <w:p w14:paraId="15347F8C" w14:textId="287DD619" w:rsidR="00F6175B" w:rsidRDefault="0009738C">
      <w:pPr>
        <w:pStyle w:val="ListParagraph"/>
        <w:numPr>
          <w:ilvl w:val="1"/>
          <w:numId w:val="1"/>
        </w:numPr>
        <w:tabs>
          <w:tab w:val="left" w:pos="3393"/>
        </w:tabs>
        <w:spacing w:line="216" w:lineRule="exact"/>
        <w:ind w:hanging="340"/>
        <w:rPr>
          <w:sz w:val="19"/>
        </w:rPr>
      </w:pPr>
      <w:r>
        <w:rPr>
          <w:w w:val="75"/>
          <w:sz w:val="19"/>
          <w:lang w:val="en-US"/>
        </w:rPr>
        <w:t>Implementation of</w:t>
      </w:r>
      <w:r w:rsidR="00000000">
        <w:rPr>
          <w:spacing w:val="15"/>
          <w:sz w:val="19"/>
        </w:rPr>
        <w:t xml:space="preserve"> </w:t>
      </w:r>
      <w:r w:rsidR="00000000">
        <w:rPr>
          <w:w w:val="75"/>
          <w:sz w:val="19"/>
        </w:rPr>
        <w:t>ISO</w:t>
      </w:r>
      <w:r w:rsidR="00000000">
        <w:rPr>
          <w:spacing w:val="16"/>
          <w:sz w:val="19"/>
        </w:rPr>
        <w:t xml:space="preserve"> </w:t>
      </w:r>
      <w:r w:rsidR="00000000">
        <w:rPr>
          <w:spacing w:val="-2"/>
          <w:w w:val="75"/>
          <w:sz w:val="19"/>
        </w:rPr>
        <w:t>50001</w:t>
      </w:r>
    </w:p>
    <w:p w14:paraId="1A0DDC94" w14:textId="77777777" w:rsidR="00F6175B" w:rsidRDefault="00F6175B">
      <w:pPr>
        <w:pStyle w:val="BodyText"/>
        <w:spacing w:before="2"/>
        <w:rPr>
          <w:sz w:val="16"/>
        </w:rPr>
      </w:pPr>
    </w:p>
    <w:p w14:paraId="20D3CE84" w14:textId="77777777" w:rsidR="00F6175B" w:rsidRDefault="00F6175B">
      <w:pPr>
        <w:rPr>
          <w:sz w:val="16"/>
        </w:rPr>
        <w:sectPr w:rsidR="00F6175B">
          <w:pgSz w:w="12240" w:h="15840"/>
          <w:pgMar w:top="680" w:right="1160" w:bottom="760" w:left="1040" w:header="0" w:footer="569" w:gutter="0"/>
          <w:cols w:space="720"/>
        </w:sectPr>
      </w:pPr>
    </w:p>
    <w:p w14:paraId="78A672FE" w14:textId="63B427EF" w:rsidR="00F6175B" w:rsidRDefault="0009738C">
      <w:pPr>
        <w:pStyle w:val="Heading1"/>
        <w:spacing w:before="94"/>
        <w:ind w:left="273"/>
      </w:pPr>
      <w:r>
        <w:rPr>
          <w:lang w:val="en-US"/>
        </w:rPr>
        <w:t>Foreign languages</w:t>
      </w:r>
      <w:r w:rsidR="00000000">
        <w:rPr>
          <w:spacing w:val="-2"/>
        </w:rPr>
        <w:t>:</w:t>
      </w:r>
    </w:p>
    <w:p w14:paraId="249680B2" w14:textId="33B7A158" w:rsidR="00F6175B" w:rsidRPr="0009738C" w:rsidRDefault="00000000">
      <w:pPr>
        <w:pStyle w:val="BodyText"/>
        <w:spacing w:before="122"/>
        <w:ind w:left="273"/>
        <w:rPr>
          <w:lang w:val="en-US"/>
        </w:rPr>
      </w:pPr>
      <w:r>
        <w:br w:type="column"/>
      </w:r>
      <w:r w:rsidR="0009738C">
        <w:rPr>
          <w:spacing w:val="-2"/>
          <w:lang w:val="en-US"/>
        </w:rPr>
        <w:t>English</w:t>
      </w:r>
    </w:p>
    <w:p w14:paraId="3CD40169" w14:textId="77777777" w:rsidR="00F6175B" w:rsidRDefault="00F6175B">
      <w:pPr>
        <w:sectPr w:rsidR="00F6175B">
          <w:type w:val="continuous"/>
          <w:pgSz w:w="12240" w:h="15840"/>
          <w:pgMar w:top="760" w:right="1160" w:bottom="760" w:left="1040" w:header="0" w:footer="569" w:gutter="0"/>
          <w:cols w:num="2" w:space="720" w:equalWidth="0">
            <w:col w:w="2173" w:space="996"/>
            <w:col w:w="6871"/>
          </w:cols>
        </w:sectPr>
      </w:pPr>
    </w:p>
    <w:p w14:paraId="2C46DD55" w14:textId="77777777" w:rsidR="00F6175B" w:rsidRDefault="0000000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8FC7311" wp14:editId="17D7333D">
                <wp:simplePos x="0" y="0"/>
                <wp:positionH relativeFrom="page">
                  <wp:posOffset>2531110</wp:posOffset>
                </wp:positionH>
                <wp:positionV relativeFrom="page">
                  <wp:posOffset>508000</wp:posOffset>
                </wp:positionV>
                <wp:extent cx="1270" cy="8256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256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 h="8256270">
                              <a:moveTo>
                                <a:pt x="1269" y="0"/>
                              </a:moveTo>
                              <a:lnTo>
                                <a:pt x="0" y="0"/>
                              </a:lnTo>
                              <a:lnTo>
                                <a:pt x="0" y="8256270"/>
                              </a:lnTo>
                              <a:lnTo>
                                <a:pt x="1269" y="8256270"/>
                              </a:lnTo>
                              <a:lnTo>
                                <a:pt x="12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3FA1D" id="Graphic 3" o:spid="_x0000_s1026" style="position:absolute;margin-left:199.3pt;margin-top:40pt;width:.1pt;height:650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256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" path="m1269,l,,,8256270r1269,l1269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35A5C498" w14:textId="77777777" w:rsidR="00F6175B" w:rsidRDefault="00F6175B">
      <w:pPr>
        <w:pStyle w:val="BodyText"/>
      </w:pPr>
    </w:p>
    <w:p w14:paraId="3373D655" w14:textId="77777777" w:rsidR="00F6175B" w:rsidRDefault="00F6175B">
      <w:pPr>
        <w:pStyle w:val="BodyText"/>
      </w:pPr>
    </w:p>
    <w:p w14:paraId="7DF24FEB" w14:textId="77777777" w:rsidR="00F6175B" w:rsidRDefault="00F6175B">
      <w:pPr>
        <w:pStyle w:val="BodyText"/>
      </w:pPr>
    </w:p>
    <w:p w14:paraId="53F0F0CB" w14:textId="77777777" w:rsidR="00F6175B" w:rsidRDefault="00F6175B">
      <w:pPr>
        <w:pStyle w:val="BodyText"/>
      </w:pPr>
    </w:p>
    <w:p w14:paraId="5D52707D" w14:textId="77777777" w:rsidR="00F6175B" w:rsidRDefault="00F6175B">
      <w:pPr>
        <w:pStyle w:val="BodyText"/>
      </w:pPr>
    </w:p>
    <w:p w14:paraId="3EB255F5" w14:textId="77777777" w:rsidR="00F6175B" w:rsidRDefault="00000000">
      <w:pPr>
        <w:ind w:left="2800"/>
        <w:rPr>
          <w:sz w:val="19"/>
        </w:rPr>
      </w:pPr>
      <w:r>
        <w:rPr>
          <w:spacing w:val="-10"/>
          <w:w w:val="90"/>
          <w:sz w:val="19"/>
        </w:rPr>
        <w:t>:</w:t>
      </w:r>
    </w:p>
    <w:sectPr w:rsidR="00F6175B">
      <w:type w:val="continuous"/>
      <w:pgSz w:w="12240" w:h="15840"/>
      <w:pgMar w:top="760" w:right="1160" w:bottom="760" w:left="1040" w:header="0" w:footer="5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8B0DC" w14:textId="77777777" w:rsidR="00960EBD" w:rsidRDefault="00960EBD">
      <w:r>
        <w:separator/>
      </w:r>
    </w:p>
  </w:endnote>
  <w:endnote w:type="continuationSeparator" w:id="0">
    <w:p w14:paraId="70A2F7DC" w14:textId="77777777" w:rsidR="00960EBD" w:rsidRDefault="0096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568FE" w14:textId="77777777" w:rsidR="00F6175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0BDE8ED1" wp14:editId="74199FF8">
              <wp:simplePos x="0" y="0"/>
              <wp:positionH relativeFrom="page">
                <wp:posOffset>2530475</wp:posOffset>
              </wp:positionH>
              <wp:positionV relativeFrom="page">
                <wp:posOffset>9570084</wp:posOffset>
              </wp:positionV>
              <wp:extent cx="1270" cy="21653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2165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0" h="216535">
                            <a:moveTo>
                              <a:pt x="1270" y="0"/>
                            </a:moveTo>
                            <a:lnTo>
                              <a:pt x="0" y="0"/>
                            </a:lnTo>
                            <a:lnTo>
                              <a:pt x="0" y="216535"/>
                            </a:lnTo>
                            <a:lnTo>
                              <a:pt x="1270" y="216535"/>
                            </a:lnTo>
                            <a:lnTo>
                              <a:pt x="127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0C9797" id="Graphic 1" o:spid="_x0000_s1026" style="position:absolute;margin-left:199.25pt;margin-top:753.55pt;width:.1pt;height:17.05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" path="m1270,l,,,216535r1270,l1270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BBE60" w14:textId="77777777" w:rsidR="00960EBD" w:rsidRDefault="00960EBD">
      <w:r>
        <w:separator/>
      </w:r>
    </w:p>
  </w:footnote>
  <w:footnote w:type="continuationSeparator" w:id="0">
    <w:p w14:paraId="326DD595" w14:textId="77777777" w:rsidR="00960EBD" w:rsidRDefault="00960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86705"/>
    <w:multiLevelType w:val="hybridMultilevel"/>
    <w:tmpl w:val="F34420C6"/>
    <w:lvl w:ilvl="0" w:tplc="CFA205E6">
      <w:numFmt w:val="bullet"/>
      <w:lvlText w:val=""/>
      <w:lvlJc w:val="left"/>
      <w:pPr>
        <w:ind w:left="636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9"/>
        <w:szCs w:val="19"/>
        <w:lang w:val="bg-BG" w:eastAsia="en-US" w:bidi="ar-SA"/>
      </w:rPr>
    </w:lvl>
    <w:lvl w:ilvl="1" w:tplc="C13CC900">
      <w:numFmt w:val="bullet"/>
      <w:lvlText w:val="-"/>
      <w:lvlJc w:val="left"/>
      <w:pPr>
        <w:ind w:left="3393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9"/>
        <w:szCs w:val="19"/>
        <w:lang w:val="bg-BG" w:eastAsia="en-US" w:bidi="ar-SA"/>
      </w:rPr>
    </w:lvl>
    <w:lvl w:ilvl="2" w:tplc="9962B2C2">
      <w:numFmt w:val="bullet"/>
      <w:lvlText w:val="•"/>
      <w:lvlJc w:val="left"/>
      <w:pPr>
        <w:ind w:left="3817" w:hanging="341"/>
      </w:pPr>
      <w:rPr>
        <w:rFonts w:hint="default"/>
        <w:lang w:val="bg-BG" w:eastAsia="en-US" w:bidi="ar-SA"/>
      </w:rPr>
    </w:lvl>
    <w:lvl w:ilvl="3" w:tplc="7256A796">
      <w:numFmt w:val="bullet"/>
      <w:lvlText w:val="•"/>
      <w:lvlJc w:val="left"/>
      <w:pPr>
        <w:ind w:left="4234" w:hanging="341"/>
      </w:pPr>
      <w:rPr>
        <w:rFonts w:hint="default"/>
        <w:lang w:val="bg-BG" w:eastAsia="en-US" w:bidi="ar-SA"/>
      </w:rPr>
    </w:lvl>
    <w:lvl w:ilvl="4" w:tplc="A616469A">
      <w:numFmt w:val="bullet"/>
      <w:lvlText w:val="•"/>
      <w:lvlJc w:val="left"/>
      <w:pPr>
        <w:ind w:left="4651" w:hanging="341"/>
      </w:pPr>
      <w:rPr>
        <w:rFonts w:hint="default"/>
        <w:lang w:val="bg-BG" w:eastAsia="en-US" w:bidi="ar-SA"/>
      </w:rPr>
    </w:lvl>
    <w:lvl w:ilvl="5" w:tplc="EE4091A4">
      <w:numFmt w:val="bullet"/>
      <w:lvlText w:val="•"/>
      <w:lvlJc w:val="left"/>
      <w:pPr>
        <w:ind w:left="5069" w:hanging="341"/>
      </w:pPr>
      <w:rPr>
        <w:rFonts w:hint="default"/>
        <w:lang w:val="bg-BG" w:eastAsia="en-US" w:bidi="ar-SA"/>
      </w:rPr>
    </w:lvl>
    <w:lvl w:ilvl="6" w:tplc="B1D6E7F2">
      <w:numFmt w:val="bullet"/>
      <w:lvlText w:val="•"/>
      <w:lvlJc w:val="left"/>
      <w:pPr>
        <w:ind w:left="5486" w:hanging="341"/>
      </w:pPr>
      <w:rPr>
        <w:rFonts w:hint="default"/>
        <w:lang w:val="bg-BG" w:eastAsia="en-US" w:bidi="ar-SA"/>
      </w:rPr>
    </w:lvl>
    <w:lvl w:ilvl="7" w:tplc="B240F12E">
      <w:numFmt w:val="bullet"/>
      <w:lvlText w:val="•"/>
      <w:lvlJc w:val="left"/>
      <w:pPr>
        <w:ind w:left="5903" w:hanging="341"/>
      </w:pPr>
      <w:rPr>
        <w:rFonts w:hint="default"/>
        <w:lang w:val="bg-BG" w:eastAsia="en-US" w:bidi="ar-SA"/>
      </w:rPr>
    </w:lvl>
    <w:lvl w:ilvl="8" w:tplc="3C168FCA">
      <w:numFmt w:val="bullet"/>
      <w:lvlText w:val="•"/>
      <w:lvlJc w:val="left"/>
      <w:pPr>
        <w:ind w:left="6321" w:hanging="341"/>
      </w:pPr>
      <w:rPr>
        <w:rFonts w:hint="default"/>
        <w:lang w:val="bg-BG" w:eastAsia="en-US" w:bidi="ar-SA"/>
      </w:rPr>
    </w:lvl>
  </w:abstractNum>
  <w:num w:numId="1" w16cid:durableId="214442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175B"/>
    <w:rsid w:val="0009738C"/>
    <w:rsid w:val="00131F7D"/>
    <w:rsid w:val="00371597"/>
    <w:rsid w:val="004A647B"/>
    <w:rsid w:val="00630377"/>
    <w:rsid w:val="00960EBD"/>
    <w:rsid w:val="009820DE"/>
    <w:rsid w:val="00E64B4E"/>
    <w:rsid w:val="00F6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D727"/>
  <w15:docId w15:val="{BDC5EF40-1673-4517-BA71-AB0FD295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g-BG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70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76"/>
      <w:ind w:left="244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line="214" w:lineRule="exact"/>
      <w:ind w:left="636" w:hanging="3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e.jovevski@mepso.com.m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CV_Saso Stefanovski1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CV_Saso Stefanovski1</dc:title>
  <dc:creator>SasoS</dc:creator>
  <cp:lastModifiedBy>Gordana Kukoska</cp:lastModifiedBy>
  <cp:revision>3</cp:revision>
  <dcterms:created xsi:type="dcterms:W3CDTF">2024-10-18T06:13:00Z</dcterms:created>
  <dcterms:modified xsi:type="dcterms:W3CDTF">2024-10-18T07:05:00Z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2024-10-18T00:00:00Z</vt:filetime>
  </property>
  <property fmtid="{D5CDD505-2E9C-101B-9397-08002B2CF9AE}" pid="5" name="Producer">
    <vt:lpwstr>3-Heights(TM) PDF Security Shell 4.8.25.2 (http://www.pdf-tools.com)</vt:lpwstr>
  </property>
</Properties>
</file>